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4"/>
        <w:tblW w:w="11160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9360"/>
      </w:tblGrid>
      <w:tr w:rsidR="009148EC" w:rsidRPr="00F969B7" w:rsidTr="003E212E">
        <w:tc>
          <w:tcPr>
            <w:tcW w:w="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9148EC" w:rsidRPr="00A04730" w:rsidRDefault="009148EC" w:rsidP="003E2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4730">
              <w:rPr>
                <w:rFonts w:ascii="Times New Roman" w:hAnsi="Times New Roman" w:cs="Times New Roman"/>
              </w:rPr>
              <w:object w:dxaOrig="288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o:ole="">
                  <v:imagedata r:id="rId8" o:title=""/>
                </v:shape>
                <o:OLEObject Type="Embed" ProgID="PBrush" ShapeID="_x0000_i1025" DrawAspect="Content" ObjectID="_1540711535" r:id="rId9"/>
              </w:object>
            </w:r>
          </w:p>
        </w:tc>
        <w:tc>
          <w:tcPr>
            <w:tcW w:w="9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730">
              <w:rPr>
                <w:rFonts w:ascii="Times New Roman" w:hAnsi="Times New Roman" w:cs="Times New Roman"/>
                <w:b/>
                <w:sz w:val="40"/>
                <w:szCs w:val="40"/>
              </w:rPr>
              <w:t>URZĄD MIASTA KIELCE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4730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Usług Komunalnych i Zarządzania Środowiskiem</w:t>
            </w:r>
            <w:r w:rsidRPr="00A0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proofErr w:type="gramEnd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. Strycharska 6, 25-659 Kielce</w:t>
            </w:r>
          </w:p>
          <w:p w:rsidR="009148EC" w:rsidRPr="00F969B7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B7">
              <w:rPr>
                <w:rFonts w:ascii="Times New Roman" w:hAnsi="Times New Roman" w:cs="Times New Roman"/>
                <w:sz w:val="20"/>
                <w:szCs w:val="20"/>
              </w:rPr>
              <w:t xml:space="preserve">Tel. 041 36 76 313 - sekretariat,  041 36 76 509 – centrala UM,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 041 36 76 413; www.um.kielce.pl</w:t>
            </w:r>
          </w:p>
        </w:tc>
      </w:tr>
      <w:tr w:rsidR="009148EC" w:rsidRPr="00F969B7" w:rsidTr="003E212E">
        <w:tc>
          <w:tcPr>
            <w:tcW w:w="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Merge/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48EC" w:rsidRPr="009A3F59" w:rsidRDefault="009148EC" w:rsidP="00914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07.11</w:t>
      </w:r>
      <w:r w:rsidRPr="009A3F59">
        <w:rPr>
          <w:rFonts w:ascii="Times New Roman" w:hAnsi="Times New Roman" w:cs="Times New Roman"/>
          <w:sz w:val="24"/>
          <w:szCs w:val="24"/>
        </w:rPr>
        <w:t xml:space="preserve">.2016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.</w:t>
      </w:r>
    </w:p>
    <w:p w:rsidR="009148EC" w:rsidRPr="009A3F59" w:rsidRDefault="009148EC" w:rsidP="009148EC">
      <w:pPr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UKŚ- V.6341.1.2016</w:t>
      </w:r>
    </w:p>
    <w:p w:rsidR="009148EC" w:rsidRDefault="009148EC" w:rsidP="009148EC">
      <w:pPr>
        <w:rPr>
          <w:rFonts w:ascii="Times New Roman" w:hAnsi="Times New Roman" w:cs="Times New Roman"/>
          <w:b/>
          <w:sz w:val="24"/>
          <w:szCs w:val="24"/>
        </w:rPr>
      </w:pPr>
    </w:p>
    <w:p w:rsidR="009148EC" w:rsidRPr="009A3F59" w:rsidRDefault="00E03472" w:rsidP="0091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</w:t>
      </w:r>
      <w:r w:rsidR="009148EC" w:rsidRPr="009A3F59">
        <w:rPr>
          <w:rFonts w:ascii="Times New Roman" w:hAnsi="Times New Roman" w:cs="Times New Roman"/>
          <w:b/>
          <w:sz w:val="24"/>
          <w:szCs w:val="24"/>
        </w:rPr>
        <w:t xml:space="preserve">E OFERTOWE </w:t>
      </w:r>
    </w:p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9A3F59">
        <w:rPr>
          <w:rFonts w:ascii="Times New Roman" w:hAnsi="Times New Roman" w:cs="Times New Roman"/>
          <w:sz w:val="24"/>
          <w:szCs w:val="24"/>
        </w:rPr>
        <w:t xml:space="preserve">Wykonanie ekspertyzy/opinii Biegłego/Specjalisty w zakresie hydrologii,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budownictwa,  geodezji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, melioracji wodnych</w:t>
      </w:r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sz w:val="24"/>
          <w:szCs w:val="24"/>
        </w:rPr>
        <w:t xml:space="preserve">dotyczącej odtworzenia rowu odwodnieniowego w 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 xml:space="preserve"> 544/2 obręb 0027.</w:t>
      </w:r>
    </w:p>
    <w:bookmarkEnd w:id="0"/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9A3F59">
        <w:rPr>
          <w:rFonts w:ascii="Times New Roman" w:hAnsi="Times New Roman"/>
          <w:b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Urząd Miasta Kielce – </w:t>
      </w:r>
      <w:r w:rsidRPr="009A3F59">
        <w:rPr>
          <w:rFonts w:ascii="Times New Roman" w:hAnsi="Times New Roman"/>
          <w:color w:val="000000" w:themeColor="text1"/>
          <w:sz w:val="24"/>
          <w:szCs w:val="24"/>
        </w:rPr>
        <w:t>Wydział Usług Komunalnych i Zarządzania Środowiskiem,</w:t>
      </w:r>
      <w:r w:rsidRPr="009A3F59">
        <w:rPr>
          <w:rFonts w:ascii="Times New Roman" w:hAnsi="Times New Roman"/>
          <w:sz w:val="24"/>
          <w:szCs w:val="24"/>
        </w:rPr>
        <w:t xml:space="preserve"> Referat Gospodarki Wodno-Ściekowej i Odpadów</w:t>
      </w:r>
    </w:p>
    <w:p w:rsidR="009148EC" w:rsidRPr="009A3F59" w:rsidRDefault="009148EC" w:rsidP="009148EC">
      <w:pPr>
        <w:pStyle w:val="Akapitzlist"/>
        <w:ind w:left="1491" w:firstLine="284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Adres do korespondencji: ul. Strycharska 6, 25-659 Kielce</w:t>
      </w:r>
    </w:p>
    <w:p w:rsidR="009148EC" w:rsidRPr="009148EC" w:rsidRDefault="009148EC" w:rsidP="009148EC">
      <w:pPr>
        <w:pStyle w:val="Akapitzlist"/>
        <w:ind w:left="1494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tel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. 41 36 76 659; 41 36 76 655; </w:t>
      </w:r>
      <w:r w:rsidRPr="009148EC">
        <w:rPr>
          <w:rFonts w:ascii="Times New Roman" w:hAnsi="Times New Roman"/>
          <w:sz w:val="24"/>
          <w:szCs w:val="24"/>
        </w:rPr>
        <w:t xml:space="preserve">  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wykonanie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i sporządzenie opinii przez biegłego/specjalistę w dziedzinie </w:t>
      </w:r>
      <w:r w:rsidRPr="000B5D1B">
        <w:rPr>
          <w:rFonts w:ascii="Times New Roman" w:hAnsi="Times New Roman"/>
          <w:sz w:val="24"/>
          <w:szCs w:val="24"/>
        </w:rPr>
        <w:t xml:space="preserve">hydrologii, </w:t>
      </w:r>
      <w:r>
        <w:rPr>
          <w:rFonts w:ascii="Times New Roman" w:hAnsi="Times New Roman"/>
          <w:sz w:val="24"/>
          <w:szCs w:val="24"/>
        </w:rPr>
        <w:t>budownictwa</w:t>
      </w:r>
      <w:r w:rsidRPr="000B5D1B">
        <w:rPr>
          <w:rFonts w:ascii="Times New Roman" w:hAnsi="Times New Roman"/>
          <w:sz w:val="24"/>
          <w:szCs w:val="24"/>
        </w:rPr>
        <w:t>, geodezji, melioracji wodnych</w:t>
      </w:r>
      <w:r w:rsidRPr="009A3F59">
        <w:rPr>
          <w:rFonts w:ascii="Times New Roman" w:hAnsi="Times New Roman"/>
          <w:sz w:val="24"/>
          <w:szCs w:val="24"/>
        </w:rPr>
        <w:t>, posiadającego stosowne uprawnienia;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przedmiotem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będzie określenie sposobu odtworzenia rowu odwodnieniowego w 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 w związku z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hyperlink r:id="rId10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 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w celu realizacji zamówienia Zamawiający, przekaże Wykonawcy materiały dotyczące </w:t>
      </w:r>
      <w:proofErr w:type="gramStart"/>
      <w:r w:rsidRPr="009A3F59">
        <w:rPr>
          <w:rFonts w:ascii="Times New Roman" w:hAnsi="Times New Roman"/>
          <w:sz w:val="24"/>
          <w:szCs w:val="24"/>
        </w:rPr>
        <w:t>prowadzonego  postępowania</w:t>
      </w:r>
      <w:proofErr w:type="gramEnd"/>
      <w:r w:rsidRPr="009A3F59">
        <w:rPr>
          <w:rFonts w:ascii="Times New Roman" w:hAnsi="Times New Roman"/>
          <w:sz w:val="24"/>
          <w:szCs w:val="24"/>
        </w:rPr>
        <w:t>, określając lokalizację działek, charakter sprawy, przebieg postępowania, udzielając wszelkich informacji niezbędnych do przeprowadzenia badań;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A3F59">
        <w:rPr>
          <w:rFonts w:ascii="Times New Roman" w:hAnsi="Times New Roman"/>
          <w:sz w:val="24"/>
          <w:szCs w:val="24"/>
          <w:u w:val="single"/>
        </w:rPr>
        <w:t>opracowanie</w:t>
      </w:r>
      <w:proofErr w:type="gramEnd"/>
      <w:r w:rsidRPr="009A3F59">
        <w:rPr>
          <w:rFonts w:ascii="Times New Roman" w:hAnsi="Times New Roman"/>
          <w:sz w:val="24"/>
          <w:szCs w:val="24"/>
          <w:u w:val="single"/>
        </w:rPr>
        <w:t xml:space="preserve"> powinno zawierać: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istniejącego na przedmiotowych nieruchomościach wraz z dokumentacją fotograficzną;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poprzedniego sporządzonego w oparciu o dokumenty i mapy archiwalne i informacje zainteresowanych stron;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wytyczenie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poprzez pomiary geodezyjne pierwotnej trasy rowu odwodnieniowego ziemnego na terenie działek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wyznaczenie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zlewni przyn</w:t>
      </w:r>
      <w:r>
        <w:rPr>
          <w:rFonts w:ascii="Times New Roman" w:hAnsi="Times New Roman"/>
          <w:sz w:val="24"/>
          <w:szCs w:val="24"/>
        </w:rPr>
        <w:t xml:space="preserve">ależnej do przedmiotowego rowu </w:t>
      </w:r>
      <w:r w:rsidRPr="009A3F59">
        <w:rPr>
          <w:rFonts w:ascii="Times New Roman" w:hAnsi="Times New Roman"/>
          <w:sz w:val="24"/>
          <w:szCs w:val="24"/>
        </w:rPr>
        <w:t>(powierzchni zlewni, kierunków spływu);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wskazanie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na podstawie wizji w terenie, wykonanych obliczeń hydrologicznych i dokonanych pomiarów geodezyjnych, parametrów rowu (m. in. przekroju, głębokości, nachylenia skarp, szerokości dna, spadku podłużnego);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pomiary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sytuacyjno – wysokościowe wykonane na gruncie wraz z niezbędnymi przekrojami i określeniem rzędnych terenu;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określenie, jakie skutki w stosunku do terenów sąsiednich ma lub może mieć </w:t>
      </w:r>
      <w:r w:rsidRPr="009A3F59">
        <w:rPr>
          <w:rFonts w:ascii="Times New Roman" w:hAnsi="Times New Roman"/>
          <w:sz w:val="24"/>
          <w:szCs w:val="24"/>
        </w:rPr>
        <w:lastRenderedPageBreak/>
        <w:t>dokonana zmiana przebiegu oraz zmniejszenie przekroju poprzecznego</w:t>
      </w:r>
      <w:r>
        <w:rPr>
          <w:rFonts w:ascii="Times New Roman" w:hAnsi="Times New Roman"/>
          <w:sz w:val="24"/>
          <w:szCs w:val="24"/>
        </w:rPr>
        <w:t xml:space="preserve"> koryta rowu </w:t>
      </w:r>
      <w:r w:rsidRPr="009A3F59">
        <w:rPr>
          <w:rFonts w:ascii="Times New Roman" w:hAnsi="Times New Roman"/>
          <w:sz w:val="24"/>
          <w:szCs w:val="24"/>
        </w:rPr>
        <w:t>(szkody, niebezpieczeństwo w ruchu drogowym,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czy i w jaki sposób zostają zaburzone stosunki </w:t>
      </w:r>
      <w:proofErr w:type="gramStart"/>
      <w:r w:rsidRPr="009A3F59">
        <w:rPr>
          <w:rFonts w:ascii="Times New Roman" w:hAnsi="Times New Roman"/>
          <w:sz w:val="24"/>
          <w:szCs w:val="24"/>
        </w:rPr>
        <w:t>wodne  na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przedmiotowych działkach);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i zalecenia konieczne do wydania decyzji administracyjnej w toku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postępowania o którym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</w:t>
      </w:r>
      <w:hyperlink r:id="rId11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 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73E9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E99">
        <w:rPr>
          <w:rFonts w:ascii="Times New Roman" w:hAnsi="Times New Roman"/>
          <w:sz w:val="24"/>
          <w:szCs w:val="24"/>
        </w:rPr>
        <w:t>w</w:t>
      </w:r>
      <w:proofErr w:type="gramEnd"/>
      <w:r w:rsidRPr="00973E99">
        <w:rPr>
          <w:rFonts w:ascii="Times New Roman" w:hAnsi="Times New Roman"/>
          <w:sz w:val="24"/>
          <w:szCs w:val="24"/>
        </w:rPr>
        <w:t xml:space="preserve"> trakcie przygotowywania ekspertyzy należy wziąć pod uwagę prawo stron postępowania do zadawania pytań świadkom i biegłym oraz do czynnego udziału w</w:t>
      </w:r>
      <w:r>
        <w:rPr>
          <w:rFonts w:ascii="Times New Roman" w:hAnsi="Times New Roman"/>
          <w:sz w:val="24"/>
          <w:szCs w:val="24"/>
        </w:rPr>
        <w:t> </w:t>
      </w:r>
      <w:r w:rsidRPr="00973E99">
        <w:rPr>
          <w:rFonts w:ascii="Times New Roman" w:hAnsi="Times New Roman"/>
          <w:sz w:val="24"/>
          <w:szCs w:val="24"/>
        </w:rPr>
        <w:t xml:space="preserve">postępowaniu. </w:t>
      </w:r>
      <w:r w:rsidRPr="00973E99">
        <w:rPr>
          <w:rFonts w:ascii="Times New Roman" w:hAnsi="Times New Roman"/>
          <w:sz w:val="24"/>
          <w:szCs w:val="24"/>
        </w:rPr>
        <w:br/>
        <w:t>W związku z powyższym czynności konieczne do wykonania (tj. wizja lokalna) powinny być wykonane po uprzednim zawiadomieniu stron postępowania.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Termin wykonania zamówienia: </w:t>
      </w:r>
    </w:p>
    <w:p w:rsidR="009148EC" w:rsidRPr="009A3F59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dnia </w:t>
      </w:r>
      <w:r w:rsidR="00BD1C74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14C32">
        <w:rPr>
          <w:rFonts w:ascii="Times New Roman" w:hAnsi="Times New Roman"/>
          <w:b/>
          <w:color w:val="000000"/>
          <w:sz w:val="24"/>
          <w:szCs w:val="24"/>
        </w:rPr>
        <w:t xml:space="preserve">.12.2016 </w:t>
      </w:r>
      <w:proofErr w:type="gramStart"/>
      <w:r w:rsidRPr="00014C32"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bCs/>
          <w:sz w:val="24"/>
          <w:szCs w:val="24"/>
          <w:u w:val="single"/>
        </w:rPr>
        <w:t>Opis sposobu przygotowania i złożenia oferty, termin składania ofert: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ofercie należy podać cenę brutto i netto za wykonanie opinii, wyrażoną w złotych polskich liczbowo i słownie.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Z uwagi na specyfikę </w:t>
      </w:r>
      <w:proofErr w:type="gramStart"/>
      <w:r w:rsidRPr="009A3F59">
        <w:rPr>
          <w:rFonts w:ascii="Times New Roman" w:hAnsi="Times New Roman"/>
          <w:sz w:val="24"/>
          <w:szCs w:val="24"/>
        </w:rPr>
        <w:t>opinii jako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opracowania wielobranżowego – branża hydrologiczna, budowlana, melioracyjna i geodezyjna – zamawiający dopuszcza wykonanie wspólnej opinii przez dwie osoby posiadające wiedzę i doświadcz</w:t>
      </w:r>
      <w:r>
        <w:rPr>
          <w:rFonts w:ascii="Times New Roman" w:hAnsi="Times New Roman"/>
          <w:sz w:val="24"/>
          <w:szCs w:val="24"/>
        </w:rPr>
        <w:t>enie z </w:t>
      </w:r>
      <w:r w:rsidRPr="009A3F59">
        <w:rPr>
          <w:rFonts w:ascii="Times New Roman" w:hAnsi="Times New Roman"/>
          <w:sz w:val="24"/>
          <w:szCs w:val="24"/>
        </w:rPr>
        <w:t>osobna dla każdej ze specjalności. Opinia powinna zawierać wspólne wnioski i być podpisana przez obu opiniujących.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Do oferty należy dołączyć: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pisemne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oświadczenie Wykonawcy, że opinia zostanie wykonana przez osobę posiadającą wykształcenie wyższe lub średnie techniczne i </w:t>
      </w:r>
      <w:r>
        <w:rPr>
          <w:rFonts w:ascii="Times New Roman" w:hAnsi="Times New Roman"/>
          <w:sz w:val="24"/>
          <w:szCs w:val="24"/>
        </w:rPr>
        <w:t>wiedzę szczególną w </w:t>
      </w:r>
      <w:r w:rsidRPr="009A3F59">
        <w:rPr>
          <w:rFonts w:ascii="Times New Roman" w:hAnsi="Times New Roman"/>
          <w:sz w:val="24"/>
          <w:szCs w:val="24"/>
        </w:rPr>
        <w:t>dziedzinie hydrologii, budownictwa, geodezji, melioracji wodnych,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kopie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dokumentów potwierdzających wiedzę i kwalifikacje zawodowe specjalisty w ww. zakresie.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</w:t>
      </w:r>
      <w:r w:rsidRPr="009A3F59">
        <w:rPr>
          <w:rFonts w:ascii="Times New Roman" w:hAnsi="Times New Roman"/>
          <w:color w:val="FF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cenową należy złożyć w </w:t>
      </w:r>
      <w:r w:rsidRPr="009A3F59">
        <w:rPr>
          <w:rFonts w:ascii="Times New Roman" w:hAnsi="Times New Roman"/>
          <w:sz w:val="24"/>
          <w:szCs w:val="24"/>
        </w:rPr>
        <w:t xml:space="preserve">Wydziale Usług Komunalnych i Zarządzania Środowiskiem Urzędu Miasta Kielce (ul. Strycharska 6, 25-659 Kielce) </w:t>
      </w:r>
      <w:r w:rsidRPr="009A3F59">
        <w:rPr>
          <w:rFonts w:ascii="Times New Roman" w:hAnsi="Times New Roman"/>
          <w:b/>
          <w:sz w:val="24"/>
          <w:szCs w:val="24"/>
        </w:rPr>
        <w:t xml:space="preserve">w terminie </w:t>
      </w:r>
      <w:r w:rsidRPr="009A3F59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B94B3B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>.11</w:t>
      </w:r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.2016 </w:t>
      </w: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, w następujący sposób: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pocztą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elektroniczną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3F59">
        <w:rPr>
          <w:rFonts w:ascii="Times New Roman" w:hAnsi="Times New Roman"/>
          <w:b/>
          <w:sz w:val="24"/>
          <w:szCs w:val="24"/>
        </w:rPr>
        <w:t>agnieszka.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A3F59">
        <w:rPr>
          <w:rFonts w:ascii="Times New Roman" w:hAnsi="Times New Roman"/>
          <w:sz w:val="24"/>
          <w:szCs w:val="24"/>
        </w:rPr>
        <w:t>zeskanowana oferta z podpisem wraz z wymaganymi załącznikami); w tytule wiadomości należy wpisać „Opinia dot. odtworzenia row</w:t>
      </w:r>
      <w:r>
        <w:rPr>
          <w:rFonts w:ascii="Times New Roman" w:hAnsi="Times New Roman"/>
          <w:sz w:val="24"/>
          <w:szCs w:val="24"/>
        </w:rPr>
        <w:t>u odwodnieniowego w rejonie ul. </w:t>
      </w:r>
      <w:r w:rsidRPr="009A3F59">
        <w:rPr>
          <w:rFonts w:ascii="Times New Roman" w:hAnsi="Times New Roman"/>
          <w:sz w:val="24"/>
          <w:szCs w:val="24"/>
        </w:rPr>
        <w:t xml:space="preserve">Posłowickiej 41 i 43 w Kielcach w pierwotnej lokalizacji, tj. z 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0027” lub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b/>
          <w:sz w:val="24"/>
          <w:szCs w:val="24"/>
        </w:rPr>
        <w:t>drogą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 xml:space="preserve"> pocztową lub osobiście w formie pisemnej, w zaklejonej kopercie</w:t>
      </w:r>
      <w:r w:rsidRPr="009A3F59">
        <w:rPr>
          <w:rFonts w:ascii="Times New Roman" w:hAnsi="Times New Roman"/>
          <w:sz w:val="24"/>
          <w:szCs w:val="24"/>
        </w:rPr>
        <w:t>, w siedzibie Zamawiającego, tj. Urząd Miasta Kielce, ul. Strycharska 6, 25-659 Kielce (Kancelaria Ogólna – pok. 12 lub sekretariat Wydziału Usług Komunalnych i Zarządzania Środowiskiem).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9A3F59">
        <w:rPr>
          <w:rStyle w:val="Pogrubienie"/>
          <w:rFonts w:ascii="Times New Roman" w:hAnsi="Times New Roman"/>
          <w:sz w:val="24"/>
          <w:szCs w:val="24"/>
          <w:u w:val="single"/>
        </w:rPr>
        <w:t>Opis kryteriów oceny ofert:</w:t>
      </w:r>
    </w:p>
    <w:p w:rsidR="009148EC" w:rsidRPr="009148EC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cena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 100%</w:t>
      </w:r>
    </w:p>
    <w:p w:rsidR="009148EC" w:rsidRPr="009148EC" w:rsidRDefault="009148EC" w:rsidP="009148EC">
      <w:pPr>
        <w:pStyle w:val="Akapitzlist"/>
        <w:autoSpaceDE w:val="0"/>
        <w:autoSpaceDN w:val="0"/>
        <w:adjustRightInd w:val="0"/>
        <w:spacing w:after="120"/>
        <w:ind w:left="1077" w:firstLine="0"/>
        <w:jc w:val="both"/>
        <w:rPr>
          <w:rFonts w:ascii="Times New Roman" w:hAnsi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Osoby po stronie Zamawiającego uprawnione do porozumiewania się z Wykonawcami:</w:t>
      </w:r>
    </w:p>
    <w:p w:rsidR="009148EC" w:rsidRPr="009A3F59" w:rsidRDefault="009148EC" w:rsidP="009148E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Osobą uprawnioną do kontaktowania się z Wykonawcami i udzielania wyjaśnień dotyczących 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postępowania  jest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A3F59">
        <w:rPr>
          <w:rFonts w:ascii="Times New Roman" w:hAnsi="Times New Roman"/>
          <w:color w:val="000000"/>
          <w:sz w:val="24"/>
          <w:szCs w:val="24"/>
          <w:u w:val="single"/>
        </w:rPr>
        <w:t>Pani Agnieszka Krzysiek</w:t>
      </w:r>
      <w:r w:rsidRPr="009A3F59">
        <w:rPr>
          <w:rFonts w:ascii="Times New Roman" w:hAnsi="Times New Roman"/>
          <w:color w:val="000000"/>
          <w:sz w:val="24"/>
          <w:szCs w:val="24"/>
        </w:rPr>
        <w:t xml:space="preserve"> pod nr tel. 41 36 76 655, e – mail: agnieszka.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Wykonawca może zwrócić się do Zamawiającego o wyjaśnienie istotnych warunków udzielenia zamówienia w godzinach pracy urzędu tj.: 7.30 -15.30 w pokoju 304.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Opis sposobu obliczania ceny: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Na załączonym formularzu cenowo-ofertowym, należy przedstawić cenę ofertową netto oraz brutto za wykonanie </w:t>
      </w:r>
      <w:r w:rsidRPr="009A3F59">
        <w:rPr>
          <w:rFonts w:ascii="Times New Roman" w:hAnsi="Times New Roman"/>
          <w:i/>
          <w:iCs/>
          <w:color w:val="000000"/>
          <w:sz w:val="24"/>
          <w:szCs w:val="24"/>
        </w:rPr>
        <w:t xml:space="preserve">/ </w:t>
      </w:r>
      <w:r w:rsidRPr="009A3F59">
        <w:rPr>
          <w:rFonts w:ascii="Times New Roman" w:hAnsi="Times New Roman"/>
          <w:color w:val="000000"/>
          <w:sz w:val="24"/>
          <w:szCs w:val="24"/>
        </w:rPr>
        <w:t>udzielenie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Wartość cenową należy podać w złotych polskich cyfrą - z dokładnością do dwóch miejsc po przecinku oraz słownie.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Cena powinna zawierać wszelkie koszty związane z wykonaniem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Wszelkie rozliczenia pomiędzy Zamawiającym a Wykonawcą odbywać się będą w złotych polskich.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Informacje o formalnościach: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Niezwłocznie po wyborze najkorzystniejszej oferty, Zamawiający zawiadomi wszystkich Wykonawców, którzy ubiegali się o udzielenie zamówienia.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W przypadku złożenia ofert o identycznych cenach o wyborze oferty będzie decydować data wpływu do Zamawiającego. 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Zamawiający zawrze umowę z wybranym Wykonawcą po przekazaniu zawiadomienia o wyborze Wykonawcy, ale nie później niż w terminie związania ofertą.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Do prowadzonego postępowania nie przysługują Wykonawcom środki ochrony prawnej określone w przepisach Ustawy Prawo zamówień publicznych tj. protest, odwołanie, skarga.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 xml:space="preserve">Zamawiający zastrzega sobie prawo do unieważnienia postępowania ofertowego bez podania przyczyny. </w:t>
      </w:r>
    </w:p>
    <w:p w:rsidR="009148EC" w:rsidRDefault="009148EC" w:rsidP="009148EC"/>
    <w:p w:rsidR="000E4B90" w:rsidRDefault="000E4B90"/>
    <w:sectPr w:rsidR="000E4B90" w:rsidSect="00D640C8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8" w:rsidRDefault="00AC60D8" w:rsidP="009110B8">
      <w:pPr>
        <w:spacing w:after="0" w:line="240" w:lineRule="auto"/>
      </w:pPr>
      <w:r>
        <w:separator/>
      </w:r>
    </w:p>
  </w:endnote>
  <w:endnote w:type="continuationSeparator" w:id="0">
    <w:p w:rsidR="00AC60D8" w:rsidRDefault="00AC60D8" w:rsidP="009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C8" w:rsidRDefault="009148E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-585470</wp:posOffset>
          </wp:positionV>
          <wp:extent cx="6781165" cy="866775"/>
          <wp:effectExtent l="19050" t="0" r="63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0C8" w:rsidRDefault="00AC6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8" w:rsidRDefault="00AC60D8" w:rsidP="009110B8">
      <w:pPr>
        <w:spacing w:after="0" w:line="240" w:lineRule="auto"/>
      </w:pPr>
      <w:r>
        <w:separator/>
      </w:r>
    </w:p>
  </w:footnote>
  <w:footnote w:type="continuationSeparator" w:id="0">
    <w:p w:rsidR="00AC60D8" w:rsidRDefault="00AC60D8" w:rsidP="0091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01"/>
    <w:multiLevelType w:val="hybridMultilevel"/>
    <w:tmpl w:val="73420578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751"/>
    <w:multiLevelType w:val="hybridMultilevel"/>
    <w:tmpl w:val="6A081950"/>
    <w:lvl w:ilvl="0" w:tplc="F3C42F7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CC3"/>
    <w:multiLevelType w:val="hybridMultilevel"/>
    <w:tmpl w:val="3BB873FE"/>
    <w:lvl w:ilvl="0" w:tplc="401CD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5022"/>
    <w:multiLevelType w:val="hybridMultilevel"/>
    <w:tmpl w:val="FCF28AF6"/>
    <w:lvl w:ilvl="0" w:tplc="8C68E2F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D4665"/>
    <w:multiLevelType w:val="hybridMultilevel"/>
    <w:tmpl w:val="1CC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C3F15"/>
    <w:multiLevelType w:val="hybridMultilevel"/>
    <w:tmpl w:val="B9CC6E8A"/>
    <w:lvl w:ilvl="0" w:tplc="AF2CA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7E1FF3"/>
    <w:multiLevelType w:val="hybridMultilevel"/>
    <w:tmpl w:val="379838B0"/>
    <w:lvl w:ilvl="0" w:tplc="40A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C11FE"/>
    <w:multiLevelType w:val="hybridMultilevel"/>
    <w:tmpl w:val="E18E954C"/>
    <w:lvl w:ilvl="0" w:tplc="85B26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47126"/>
    <w:multiLevelType w:val="hybridMultilevel"/>
    <w:tmpl w:val="3482AA80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91635"/>
    <w:multiLevelType w:val="hybridMultilevel"/>
    <w:tmpl w:val="2B2A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7381"/>
    <w:multiLevelType w:val="hybridMultilevel"/>
    <w:tmpl w:val="781A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75771"/>
    <w:multiLevelType w:val="hybridMultilevel"/>
    <w:tmpl w:val="3EF0DD78"/>
    <w:lvl w:ilvl="0" w:tplc="3140C3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C"/>
    <w:rsid w:val="000E4B90"/>
    <w:rsid w:val="005F3856"/>
    <w:rsid w:val="007D6751"/>
    <w:rsid w:val="008E35E7"/>
    <w:rsid w:val="009110B8"/>
    <w:rsid w:val="009148EC"/>
    <w:rsid w:val="00AC60D8"/>
    <w:rsid w:val="00B94B3B"/>
    <w:rsid w:val="00BD1C74"/>
    <w:rsid w:val="00C35977"/>
    <w:rsid w:val="00C8065B"/>
    <w:rsid w:val="00E03472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c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2016-11-15T09:39:00Z</dcterms:created>
  <dcterms:modified xsi:type="dcterms:W3CDTF">2016-11-15T09:39:00Z</dcterms:modified>
</cp:coreProperties>
</file>